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3AEC3" w14:textId="70F0E362" w:rsidR="00F95982" w:rsidRDefault="00F95982" w:rsidP="008025D9">
      <w:pPr>
        <w:pStyle w:val="NormalWeb"/>
        <w:rPr>
          <w:rStyle w:val="Strong"/>
        </w:rPr>
      </w:pPr>
      <w:r w:rsidRPr="00F95982">
        <w:rPr>
          <w:rStyle w:val="Strong"/>
        </w:rPr>
        <w:t xml:space="preserve">Reframing English as a Medium of Instruction through Contemporary Pedagogy: Faculty Leaders’ Oral Communication in Internationalization at Home at </w:t>
      </w:r>
      <w:proofErr w:type="spellStart"/>
      <w:r w:rsidRPr="00F95982">
        <w:rPr>
          <w:rStyle w:val="Strong"/>
        </w:rPr>
        <w:t>Untirta</w:t>
      </w:r>
      <w:proofErr w:type="spellEnd"/>
    </w:p>
    <w:p w14:paraId="2604C231" w14:textId="77777777" w:rsidR="00123753" w:rsidRDefault="00123753" w:rsidP="00123753">
      <w:pPr>
        <w:pStyle w:val="NormalWeb"/>
        <w:rPr>
          <w:rStyle w:val="Strong"/>
          <w:i/>
        </w:rPr>
      </w:pPr>
      <w:r w:rsidRPr="00A87E8F">
        <w:rPr>
          <w:rStyle w:val="Strong"/>
          <w:b w:val="0"/>
          <w:i/>
        </w:rPr>
        <w:t xml:space="preserve">Udi Samanhudi, English Education Department, Universitas Sultan </w:t>
      </w:r>
      <w:proofErr w:type="spellStart"/>
      <w:r w:rsidRPr="00A87E8F">
        <w:rPr>
          <w:rStyle w:val="Strong"/>
          <w:b w:val="0"/>
          <w:i/>
        </w:rPr>
        <w:t>Ageng</w:t>
      </w:r>
      <w:proofErr w:type="spellEnd"/>
      <w:r w:rsidRPr="00A87E8F">
        <w:rPr>
          <w:rStyle w:val="Strong"/>
          <w:b w:val="0"/>
          <w:i/>
        </w:rPr>
        <w:t xml:space="preserve"> </w:t>
      </w:r>
      <w:proofErr w:type="spellStart"/>
      <w:r w:rsidRPr="00A87E8F">
        <w:rPr>
          <w:rStyle w:val="Strong"/>
          <w:b w:val="0"/>
          <w:i/>
        </w:rPr>
        <w:t>Tirtayasa</w:t>
      </w:r>
      <w:proofErr w:type="spellEnd"/>
      <w:r w:rsidRPr="00A87E8F">
        <w:rPr>
          <w:rStyle w:val="Strong"/>
          <w:b w:val="0"/>
          <w:i/>
        </w:rPr>
        <w:t>, Banten</w:t>
      </w:r>
    </w:p>
    <w:p w14:paraId="33DFA68A" w14:textId="791FF4A7" w:rsidR="00123753" w:rsidRPr="001F1BC1" w:rsidRDefault="00123753" w:rsidP="008025D9">
      <w:pPr>
        <w:pStyle w:val="NormalWeb"/>
        <w:rPr>
          <w:rStyle w:val="Strong"/>
          <w:i/>
        </w:rPr>
      </w:pPr>
      <w:r>
        <w:rPr>
          <w:rStyle w:val="Strong"/>
          <w:i/>
        </w:rPr>
        <w:t xml:space="preserve">Email: </w:t>
      </w:r>
      <w:hyperlink r:id="rId4" w:history="1">
        <w:r w:rsidRPr="0099489A">
          <w:rPr>
            <w:rStyle w:val="Hyperlink"/>
          </w:rPr>
          <w:t>udisamanhudi@untirta.ac.id</w:t>
        </w:r>
      </w:hyperlink>
      <w:r>
        <w:rPr>
          <w:rStyle w:val="Strong"/>
        </w:rPr>
        <w:t xml:space="preserve"> </w:t>
      </w:r>
    </w:p>
    <w:p w14:paraId="6BC908AB" w14:textId="64628D9D" w:rsidR="00DF075C" w:rsidRDefault="001B2EDB" w:rsidP="008025D9">
      <w:pPr>
        <w:pStyle w:val="NormalWeb"/>
        <w:rPr>
          <w:rStyle w:val="Strong"/>
        </w:rPr>
      </w:pPr>
      <w:r>
        <w:rPr>
          <w:rStyle w:val="Strong"/>
        </w:rPr>
        <w:t>Abstract</w:t>
      </w:r>
    </w:p>
    <w:p w14:paraId="635E500E" w14:textId="39773609" w:rsidR="001B2EDB" w:rsidRDefault="001B2EDB" w:rsidP="001B2EDB">
      <w:pPr>
        <w:pStyle w:val="NormalWeb"/>
        <w:jc w:val="both"/>
      </w:pPr>
      <w:r>
        <w:t xml:space="preserve">This </w:t>
      </w:r>
      <w:r w:rsidR="00500B36">
        <w:t xml:space="preserve">paper reports </w:t>
      </w:r>
      <w:r>
        <w:t xml:space="preserve">the role of English as a Medium of Instruction (EMI) in supporting the Internationalization at Home (IaH) program at Universitas Sultan </w:t>
      </w:r>
      <w:proofErr w:type="spellStart"/>
      <w:r>
        <w:t>Ageng</w:t>
      </w:r>
      <w:proofErr w:type="spellEnd"/>
      <w:r>
        <w:t xml:space="preserve"> </w:t>
      </w:r>
      <w:proofErr w:type="spellStart"/>
      <w:r>
        <w:t>Tirtayasa</w:t>
      </w:r>
      <w:proofErr w:type="spellEnd"/>
      <w:r>
        <w:t xml:space="preserve"> (</w:t>
      </w:r>
      <w:proofErr w:type="spellStart"/>
      <w:r>
        <w:t>Untirta</w:t>
      </w:r>
      <w:proofErr w:type="spellEnd"/>
      <w:r>
        <w:t>) in Banten, Indonesia, with a specific focus on the English oral communication skills of faculty leaders. Grounded in communicative competence theory (Canale &amp; Swain, 1980) and EMI in higher education (Dearden, 201</w:t>
      </w:r>
      <w:r w:rsidR="00DF075C">
        <w:t>4</w:t>
      </w:r>
      <w:r>
        <w:t>), this qualitative case study examines how deans, vice deans, and heads of study programs use spoken English in academic and administrative contexts. The participants consisted of 30 faculty leaders, with 15 from the Faculty of Economics and Business and 15 from the Faculty of Agriculture. Data were collected through semi-structured interviews, speaking performance tasks, and institutional document analysis, including university strategic plans for internationalization and course syllabi (RPS) indicating EMI practices.</w:t>
      </w:r>
      <w:r>
        <w:t xml:space="preserve"> </w:t>
      </w:r>
      <w:r>
        <w:t xml:space="preserve">The findings reveal varying levels of </w:t>
      </w:r>
      <w:r w:rsidR="00BB0E0B">
        <w:t>English-speaking</w:t>
      </w:r>
      <w:r>
        <w:t xml:space="preserve"> proficiency, particularly in fluency, accuracy, and pragmatic competence required for international academic communication. While some participants demonstrate sufficient communicative ability to support EMI practices, others encounter difficulties in sustaining extended discourse, responding spontaneously, and using discipline-specific terminology. These challenges may constrain the effective implementation of IaH initiatives. The study also </w:t>
      </w:r>
      <w:r w:rsidR="003E3AEF">
        <w:t>indicates</w:t>
      </w:r>
      <w:r>
        <w:t xml:space="preserve"> the importance of structured professional development programs to enhance faculty leaders’ communicative competence in EMI contexts.</w:t>
      </w:r>
      <w:r>
        <w:t xml:space="preserve"> </w:t>
      </w:r>
      <w:r>
        <w:t>This research contributes to the growing body of EMI and internationalization studies by highlighting the critical yet underexplored role of institutional leaders’ language readiness. It offers practical implications for policy formulation and capacity-building strategies to strengthen EMI implementation in Indonesian higher education.</w:t>
      </w:r>
    </w:p>
    <w:p w14:paraId="079B8ED6" w14:textId="73CB3A34" w:rsidR="004E72BB" w:rsidRDefault="004E72BB" w:rsidP="004E72BB">
      <w:pPr>
        <w:pStyle w:val="NormalWeb"/>
      </w:pPr>
      <w:r>
        <w:rPr>
          <w:rStyle w:val="Strong"/>
        </w:rPr>
        <w:t>Keywords:</w:t>
      </w:r>
      <w:r>
        <w:t xml:space="preserve"> English as a Medium of Instruction (EMI); Internationalization at Home (IaH); </w:t>
      </w:r>
      <w:r w:rsidR="001F23F2">
        <w:t xml:space="preserve">English </w:t>
      </w:r>
      <w:r>
        <w:t>Oral Communication Skills</w:t>
      </w:r>
    </w:p>
    <w:p w14:paraId="5E4E5B66" w14:textId="77777777" w:rsidR="004E72BB" w:rsidRDefault="004E72BB" w:rsidP="001B2EDB">
      <w:pPr>
        <w:pStyle w:val="NormalWeb"/>
        <w:jc w:val="both"/>
      </w:pPr>
    </w:p>
    <w:p w14:paraId="3958E508" w14:textId="77777777" w:rsidR="00EC73AF" w:rsidRDefault="00EC73AF" w:rsidP="001B2EDB">
      <w:pPr>
        <w:jc w:val="both"/>
      </w:pPr>
    </w:p>
    <w:sectPr w:rsidR="00EC73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EDB"/>
    <w:rsid w:val="000021F8"/>
    <w:rsid w:val="000121A0"/>
    <w:rsid w:val="000F6D32"/>
    <w:rsid w:val="00123753"/>
    <w:rsid w:val="001B2EDB"/>
    <w:rsid w:val="001F1BC1"/>
    <w:rsid w:val="001F23F2"/>
    <w:rsid w:val="002266AF"/>
    <w:rsid w:val="002A3FF2"/>
    <w:rsid w:val="002F1A2B"/>
    <w:rsid w:val="003E3AEF"/>
    <w:rsid w:val="004E72BB"/>
    <w:rsid w:val="00500B36"/>
    <w:rsid w:val="005A552C"/>
    <w:rsid w:val="005D0C27"/>
    <w:rsid w:val="006161B0"/>
    <w:rsid w:val="00631249"/>
    <w:rsid w:val="00680428"/>
    <w:rsid w:val="006F7F6F"/>
    <w:rsid w:val="0070288A"/>
    <w:rsid w:val="00786868"/>
    <w:rsid w:val="007E5D48"/>
    <w:rsid w:val="008025D9"/>
    <w:rsid w:val="00863B5B"/>
    <w:rsid w:val="008C2BB0"/>
    <w:rsid w:val="00A87E8F"/>
    <w:rsid w:val="00AA0D1B"/>
    <w:rsid w:val="00BA4FFD"/>
    <w:rsid w:val="00BB0E0B"/>
    <w:rsid w:val="00C415F7"/>
    <w:rsid w:val="00C96953"/>
    <w:rsid w:val="00DF075C"/>
    <w:rsid w:val="00E33F96"/>
    <w:rsid w:val="00E743C1"/>
    <w:rsid w:val="00E8148F"/>
    <w:rsid w:val="00E81CD2"/>
    <w:rsid w:val="00EC379B"/>
    <w:rsid w:val="00EC73AF"/>
    <w:rsid w:val="00EE0318"/>
    <w:rsid w:val="00EE6A19"/>
    <w:rsid w:val="00F27D7C"/>
    <w:rsid w:val="00F748D7"/>
    <w:rsid w:val="00F95982"/>
    <w:rsid w:val="00F9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EAAAC"/>
  <w15:chartTrackingRefBased/>
  <w15:docId w15:val="{64E110D3-41B2-4AED-B3C2-3C644A246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2ED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1B2EDB"/>
    <w:rPr>
      <w:b/>
      <w:bCs/>
    </w:rPr>
  </w:style>
  <w:style w:type="character" w:styleId="Hyperlink">
    <w:name w:val="Hyperlink"/>
    <w:basedOn w:val="DefaultParagraphFont"/>
    <w:uiPriority w:val="99"/>
    <w:unhideWhenUsed/>
    <w:rsid w:val="00F95982"/>
    <w:rPr>
      <w:color w:val="0563C1" w:themeColor="hyperlink"/>
      <w:u w:val="single"/>
    </w:rPr>
  </w:style>
  <w:style w:type="character" w:styleId="UnresolvedMention">
    <w:name w:val="Unresolved Mention"/>
    <w:basedOn w:val="DefaultParagraphFont"/>
    <w:uiPriority w:val="99"/>
    <w:semiHidden/>
    <w:unhideWhenUsed/>
    <w:rsid w:val="00F95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568589">
      <w:bodyDiv w:val="1"/>
      <w:marLeft w:val="0"/>
      <w:marRight w:val="0"/>
      <w:marTop w:val="0"/>
      <w:marBottom w:val="0"/>
      <w:divBdr>
        <w:top w:val="none" w:sz="0" w:space="0" w:color="auto"/>
        <w:left w:val="none" w:sz="0" w:space="0" w:color="auto"/>
        <w:bottom w:val="none" w:sz="0" w:space="0" w:color="auto"/>
        <w:right w:val="none" w:sz="0" w:space="0" w:color="auto"/>
      </w:divBdr>
    </w:div>
    <w:div w:id="17345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udisamanhudi@untirta.ac.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Udi Samanhudi</dc:creator>
  <cp:keywords/>
  <dc:description/>
  <cp:lastModifiedBy>Udi Samanhudi</cp:lastModifiedBy>
  <cp:revision>26</cp:revision>
  <dcterms:created xsi:type="dcterms:W3CDTF">2026-04-16T07:52:00Z</dcterms:created>
  <dcterms:modified xsi:type="dcterms:W3CDTF">2026-04-16T07:56:00Z</dcterms:modified>
</cp:coreProperties>
</file>