
<file path=[Content_Types].xml><?xml version="1.0" encoding="utf-8"?>
<Types xmlns="http://schemas.openxmlformats.org/package/2006/content-types">
  <Default Extension="emf" ContentType="image/x-emf"/>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4531C9CD" w:rsidR="00895906" w:rsidRPr="006F5062" w:rsidRDefault="006F5062">
      <w:pPr>
        <w:spacing w:after="0" w:line="240" w:lineRule="auto"/>
        <w:jc w:val="center"/>
        <w:rPr>
          <w:rFonts w:ascii="Times New Roman" w:eastAsia="Times New Roman" w:hAnsi="Times New Roman" w:cs="Times New Roman"/>
          <w:sz w:val="28"/>
          <w:szCs w:val="28"/>
        </w:rPr>
      </w:pPr>
      <w:r w:rsidRPr="006F5062">
        <w:rPr>
          <w:rFonts w:ascii="Times New Roman" w:eastAsia="Times New Roman" w:hAnsi="Times New Roman" w:cs="Times New Roman"/>
          <w:b/>
          <w:sz w:val="28"/>
          <w:szCs w:val="28"/>
        </w:rPr>
        <w:t>Analysis of Student Readiness and Acceptance of Virtual Laboratory Use in Higher Educations: UTAUT Model Approach</w:t>
      </w:r>
    </w:p>
    <w:p w14:paraId="00000003" w14:textId="0FAB1178" w:rsidR="00895906" w:rsidRPr="006F5062" w:rsidRDefault="006F5062">
      <w:pPr>
        <w:spacing w:after="0" w:line="240" w:lineRule="auto"/>
        <w:jc w:val="center"/>
        <w:rPr>
          <w:rFonts w:ascii="Times New Roman" w:eastAsia="Times New Roman" w:hAnsi="Times New Roman" w:cs="Times New Roman"/>
          <w:sz w:val="22"/>
          <w:szCs w:val="22"/>
        </w:rPr>
      </w:pPr>
      <w:r w:rsidRPr="006F5062">
        <w:rPr>
          <w:rFonts w:ascii="Times New Roman" w:eastAsia="Times New Roman" w:hAnsi="Times New Roman" w:cs="Times New Roman"/>
          <w:sz w:val="22"/>
          <w:szCs w:val="22"/>
        </w:rPr>
        <w:t>Jericho Arvianto</w:t>
      </w:r>
      <w:r w:rsidR="00AF0765">
        <w:rPr>
          <w:rFonts w:ascii="Times New Roman" w:eastAsia="Times New Roman" w:hAnsi="Times New Roman" w:cs="Times New Roman"/>
          <w:sz w:val="22"/>
          <w:szCs w:val="22"/>
        </w:rPr>
        <w:t xml:space="preserve"> </w:t>
      </w:r>
      <w:r w:rsidRPr="006F5062">
        <w:rPr>
          <w:rFonts w:ascii="Times New Roman" w:eastAsia="Times New Roman" w:hAnsi="Times New Roman" w:cs="Times New Roman"/>
          <w:sz w:val="22"/>
          <w:szCs w:val="22"/>
          <w:vertAlign w:val="superscript"/>
        </w:rPr>
        <w:t>1</w:t>
      </w:r>
      <w:r w:rsidRPr="006F5062">
        <w:rPr>
          <w:rFonts w:ascii="Times New Roman" w:eastAsia="Times New Roman" w:hAnsi="Times New Roman" w:cs="Times New Roman"/>
          <w:sz w:val="22"/>
          <w:szCs w:val="22"/>
        </w:rPr>
        <w:t xml:space="preserve"> </w:t>
      </w:r>
    </w:p>
    <w:p w14:paraId="00000004" w14:textId="30C9D64D" w:rsidR="00895906" w:rsidRPr="006F5062" w:rsidRDefault="006F5062">
      <w:pPr>
        <w:spacing w:after="0" w:line="240" w:lineRule="auto"/>
        <w:jc w:val="center"/>
        <w:rPr>
          <w:rFonts w:ascii="Times New Roman" w:eastAsia="Times New Roman" w:hAnsi="Times New Roman" w:cs="Times New Roman"/>
          <w:sz w:val="22"/>
          <w:szCs w:val="22"/>
        </w:rPr>
      </w:pPr>
      <w:r w:rsidRPr="006F5062">
        <w:rPr>
          <w:rFonts w:ascii="Times New Roman" w:eastAsia="Times New Roman" w:hAnsi="Times New Roman" w:cs="Times New Roman"/>
          <w:sz w:val="22"/>
          <w:szCs w:val="22"/>
        </w:rPr>
        <w:t>Elfindah Princes</w:t>
      </w:r>
      <w:r w:rsidR="00AF0765">
        <w:rPr>
          <w:rFonts w:ascii="Times New Roman" w:eastAsia="Times New Roman" w:hAnsi="Times New Roman" w:cs="Times New Roman"/>
          <w:sz w:val="22"/>
          <w:szCs w:val="22"/>
        </w:rPr>
        <w:t xml:space="preserve"> </w:t>
      </w:r>
      <w:r w:rsidRPr="006F5062">
        <w:rPr>
          <w:rFonts w:ascii="Times New Roman" w:eastAsia="Times New Roman" w:hAnsi="Times New Roman" w:cs="Times New Roman"/>
          <w:sz w:val="22"/>
          <w:szCs w:val="22"/>
          <w:vertAlign w:val="superscript"/>
        </w:rPr>
        <w:t>2</w:t>
      </w:r>
    </w:p>
    <w:p w14:paraId="00000005" w14:textId="77777777" w:rsidR="00895906" w:rsidRPr="006F5062" w:rsidRDefault="00895906">
      <w:pPr>
        <w:spacing w:after="0" w:line="240" w:lineRule="auto"/>
        <w:jc w:val="center"/>
        <w:rPr>
          <w:rFonts w:ascii="Times New Roman" w:eastAsia="Times New Roman" w:hAnsi="Times New Roman" w:cs="Times New Roman"/>
          <w:sz w:val="22"/>
          <w:szCs w:val="22"/>
        </w:rPr>
      </w:pPr>
    </w:p>
    <w:p w14:paraId="6E1F210E" w14:textId="3FA310DF" w:rsidR="006F5062" w:rsidRPr="006F5062" w:rsidRDefault="00000000" w:rsidP="006F5062">
      <w:pPr>
        <w:spacing w:after="0" w:line="240" w:lineRule="auto"/>
        <w:jc w:val="center"/>
        <w:rPr>
          <w:rFonts w:ascii="Times New Roman" w:eastAsia="Times New Roman" w:hAnsi="Times New Roman" w:cs="Times New Roman"/>
          <w:sz w:val="22"/>
          <w:szCs w:val="22"/>
        </w:rPr>
      </w:pPr>
      <w:r w:rsidRPr="006F5062">
        <w:rPr>
          <w:rFonts w:ascii="Times New Roman" w:eastAsia="Times New Roman" w:hAnsi="Times New Roman" w:cs="Times New Roman"/>
          <w:sz w:val="22"/>
          <w:szCs w:val="22"/>
          <w:vertAlign w:val="superscript"/>
        </w:rPr>
        <w:t xml:space="preserve">1 </w:t>
      </w:r>
      <w:r w:rsidR="00EC0949" w:rsidRPr="00EC0949">
        <w:rPr>
          <w:rFonts w:ascii="Times New Roman" w:eastAsia="Times New Roman" w:hAnsi="Times New Roman" w:cs="Times New Roman"/>
          <w:sz w:val="22"/>
          <w:szCs w:val="22"/>
        </w:rPr>
        <w:t>Information Systems Management Department, BINUS Graduate Program - Master of Information Systems Management, Bina Nusantara University</w:t>
      </w:r>
      <w:r w:rsidR="006F5062" w:rsidRPr="006F5062">
        <w:rPr>
          <w:rFonts w:ascii="Times New Roman" w:eastAsia="Times New Roman" w:hAnsi="Times New Roman" w:cs="Times New Roman"/>
          <w:sz w:val="22"/>
          <w:szCs w:val="22"/>
        </w:rPr>
        <w:t xml:space="preserve">, </w:t>
      </w:r>
      <w:r w:rsidR="00EC0949">
        <w:rPr>
          <w:rFonts w:ascii="Times New Roman" w:eastAsia="Times New Roman" w:hAnsi="Times New Roman" w:cs="Times New Roman"/>
          <w:sz w:val="22"/>
          <w:szCs w:val="22"/>
        </w:rPr>
        <w:t>INDONESIA</w:t>
      </w:r>
    </w:p>
    <w:p w14:paraId="00000009" w14:textId="7973E698" w:rsidR="00895906" w:rsidRPr="006F5062" w:rsidRDefault="00000000" w:rsidP="006F5062">
      <w:pPr>
        <w:spacing w:after="0" w:line="240" w:lineRule="auto"/>
        <w:jc w:val="center"/>
        <w:rPr>
          <w:rFonts w:ascii="Times New Roman" w:eastAsia="Times New Roman" w:hAnsi="Times New Roman" w:cs="Times New Roman"/>
          <w:sz w:val="22"/>
          <w:szCs w:val="22"/>
        </w:rPr>
      </w:pPr>
      <w:r w:rsidRPr="006F5062">
        <w:rPr>
          <w:rFonts w:ascii="Times New Roman" w:eastAsia="Times New Roman" w:hAnsi="Times New Roman" w:cs="Times New Roman"/>
          <w:sz w:val="22"/>
          <w:szCs w:val="22"/>
          <w:vertAlign w:val="superscript"/>
        </w:rPr>
        <w:t>2</w:t>
      </w:r>
      <w:r w:rsidRPr="006F5062">
        <w:rPr>
          <w:rFonts w:ascii="Times New Roman" w:eastAsia="Times New Roman" w:hAnsi="Times New Roman" w:cs="Times New Roman"/>
          <w:sz w:val="22"/>
          <w:szCs w:val="22"/>
        </w:rPr>
        <w:t xml:space="preserve"> </w:t>
      </w:r>
      <w:r w:rsidR="00EC0949" w:rsidRPr="00EC0949">
        <w:rPr>
          <w:rFonts w:ascii="Times New Roman" w:eastAsia="Times New Roman" w:hAnsi="Times New Roman" w:cs="Times New Roman"/>
          <w:sz w:val="22"/>
          <w:szCs w:val="22"/>
        </w:rPr>
        <w:t>Information Systems Management Department, BINUS Graduate Program - Master of Information Systems Management, Bina Nusantara University</w:t>
      </w:r>
      <w:r w:rsidR="00EC0949" w:rsidRPr="006F5062">
        <w:rPr>
          <w:rFonts w:ascii="Times New Roman" w:eastAsia="Times New Roman" w:hAnsi="Times New Roman" w:cs="Times New Roman"/>
          <w:sz w:val="22"/>
          <w:szCs w:val="22"/>
        </w:rPr>
        <w:t xml:space="preserve">, </w:t>
      </w:r>
      <w:r w:rsidR="00EC0949">
        <w:rPr>
          <w:rFonts w:ascii="Times New Roman" w:eastAsia="Times New Roman" w:hAnsi="Times New Roman" w:cs="Times New Roman"/>
          <w:sz w:val="22"/>
          <w:szCs w:val="22"/>
        </w:rPr>
        <w:t>INDONESIA</w:t>
      </w:r>
    </w:p>
    <w:p w14:paraId="0000000A" w14:textId="77777777" w:rsidR="00895906" w:rsidRDefault="00895906">
      <w:pPr>
        <w:spacing w:after="0" w:line="240" w:lineRule="auto"/>
        <w:jc w:val="center"/>
        <w:rPr>
          <w:rFonts w:ascii="Times New Roman" w:eastAsia="Times New Roman" w:hAnsi="Times New Roman" w:cs="Times New Roman"/>
        </w:rPr>
      </w:pPr>
    </w:p>
    <w:p w14:paraId="0000000B" w14:textId="77777777" w:rsidR="00895906" w:rsidRPr="00271E89" w:rsidRDefault="00000000">
      <w:pPr>
        <w:spacing w:after="0" w:line="240" w:lineRule="auto"/>
        <w:jc w:val="center"/>
        <w:rPr>
          <w:rFonts w:ascii="Times New Roman" w:eastAsia="Times New Roman" w:hAnsi="Times New Roman" w:cs="Times New Roman"/>
          <w:b/>
          <w:sz w:val="22"/>
          <w:szCs w:val="22"/>
        </w:rPr>
      </w:pPr>
      <w:r w:rsidRPr="00271E89">
        <w:rPr>
          <w:rFonts w:ascii="Times New Roman" w:eastAsia="Times New Roman" w:hAnsi="Times New Roman" w:cs="Times New Roman"/>
          <w:b/>
          <w:sz w:val="22"/>
          <w:szCs w:val="22"/>
        </w:rPr>
        <w:t>Abstract</w:t>
      </w:r>
    </w:p>
    <w:p w14:paraId="0000000C" w14:textId="2D16EA1A" w:rsidR="00895906" w:rsidRPr="00271E89" w:rsidRDefault="006F5062">
      <w:pPr>
        <w:spacing w:after="0" w:line="240" w:lineRule="auto"/>
        <w:jc w:val="both"/>
        <w:rPr>
          <w:rFonts w:ascii="Times New Roman" w:eastAsia="Times New Roman" w:hAnsi="Times New Roman" w:cs="Times New Roman"/>
          <w:sz w:val="22"/>
          <w:szCs w:val="22"/>
        </w:rPr>
      </w:pPr>
      <w:r w:rsidRPr="00271E89">
        <w:rPr>
          <w:rFonts w:ascii="Times New Roman" w:eastAsia="Times New Roman" w:hAnsi="Times New Roman" w:cs="Times New Roman"/>
          <w:sz w:val="22"/>
          <w:szCs w:val="22"/>
        </w:rPr>
        <w:t>Practice-based digital learning features (e.g., virtual laboratories, simulations) require more than just technical availability; the educational value of these features depends on whether users accept the technology, engage with it, and can use it consistently in real learning tasks. Based on recent evidence that UTAUT remains a solid foundation for technology adoption in higher education, this study proposes and validates an integrated framework that combines core UTAUT predictors with experience factors (practical approach and perceived enjoyment) and user experience (UX) to explain both behavioral intentions and actual usage behavior. Using survey data from 200 higher education students and analyzing the model with PLS-SEM, the results show that performance expectations, effort expectations, and social influence significantly predict behavioral intention, while facilitating conditions, UX, and behavioral intention predict usage behavior. Additionally, a user-oriented interpretation of Technology Readiness Level (TRL) is introduced to translate behavioral evidence into estimates of the operational readiness of the evaluated features. Overall, this study provides a simple and generally applicable assessment approach for evaluating the feasibility of practice-based digital learning features in higher education.</w:t>
      </w:r>
    </w:p>
    <w:p w14:paraId="09CDA5C8" w14:textId="77777777" w:rsidR="00271E89" w:rsidRDefault="00271E89">
      <w:pPr>
        <w:spacing w:after="0" w:line="240" w:lineRule="auto"/>
        <w:jc w:val="both"/>
        <w:rPr>
          <w:rFonts w:ascii="Times New Roman" w:eastAsia="Times New Roman" w:hAnsi="Times New Roman" w:cs="Times New Roman"/>
        </w:rPr>
      </w:pPr>
    </w:p>
    <w:p w14:paraId="0000000E" w14:textId="48035161" w:rsidR="00895906" w:rsidRPr="00271E89" w:rsidRDefault="00000000">
      <w:pPr>
        <w:spacing w:after="0" w:line="240" w:lineRule="auto"/>
        <w:jc w:val="both"/>
        <w:rPr>
          <w:rFonts w:ascii="Times New Roman" w:eastAsia="Times New Roman" w:hAnsi="Times New Roman" w:cs="Times New Roman"/>
          <w:sz w:val="22"/>
          <w:szCs w:val="22"/>
        </w:rPr>
      </w:pPr>
      <w:r w:rsidRPr="00271E89">
        <w:rPr>
          <w:rFonts w:ascii="Times New Roman" w:eastAsia="Times New Roman" w:hAnsi="Times New Roman" w:cs="Times New Roman"/>
          <w:b/>
          <w:i/>
          <w:sz w:val="22"/>
          <w:szCs w:val="22"/>
        </w:rPr>
        <w:t>Keywords</w:t>
      </w:r>
      <w:r w:rsidRPr="00271E89">
        <w:rPr>
          <w:rFonts w:ascii="Times New Roman" w:eastAsia="Times New Roman" w:hAnsi="Times New Roman" w:cs="Times New Roman"/>
          <w:sz w:val="22"/>
          <w:szCs w:val="22"/>
        </w:rPr>
        <w:t xml:space="preserve">: </w:t>
      </w:r>
      <w:r w:rsidR="006F5062" w:rsidRPr="00271E89">
        <w:rPr>
          <w:rFonts w:ascii="Times New Roman" w:eastAsia="Times New Roman" w:hAnsi="Times New Roman" w:cs="Times New Roman"/>
          <w:i/>
          <w:sz w:val="22"/>
          <w:szCs w:val="22"/>
        </w:rPr>
        <w:t>Hands-on Approach</w:t>
      </w:r>
      <w:r w:rsidR="00594523">
        <w:rPr>
          <w:rFonts w:ascii="Times New Roman" w:eastAsia="Times New Roman" w:hAnsi="Times New Roman" w:cs="Times New Roman"/>
          <w:i/>
          <w:sz w:val="22"/>
          <w:szCs w:val="22"/>
        </w:rPr>
        <w:t>;</w:t>
      </w:r>
      <w:r w:rsidR="006F5062" w:rsidRPr="00271E89">
        <w:rPr>
          <w:rFonts w:ascii="Times New Roman" w:eastAsia="Times New Roman" w:hAnsi="Times New Roman" w:cs="Times New Roman"/>
          <w:i/>
          <w:sz w:val="22"/>
          <w:szCs w:val="22"/>
        </w:rPr>
        <w:t xml:space="preserve"> Perceived Playfulness</w:t>
      </w:r>
      <w:r w:rsidR="00594523">
        <w:rPr>
          <w:rFonts w:ascii="Times New Roman" w:eastAsia="Times New Roman" w:hAnsi="Times New Roman" w:cs="Times New Roman"/>
          <w:i/>
          <w:sz w:val="22"/>
          <w:szCs w:val="22"/>
        </w:rPr>
        <w:t xml:space="preserve">; </w:t>
      </w:r>
      <w:r w:rsidR="00594523" w:rsidRPr="00271E89">
        <w:rPr>
          <w:rFonts w:ascii="Times New Roman" w:eastAsia="Times New Roman" w:hAnsi="Times New Roman" w:cs="Times New Roman"/>
          <w:i/>
          <w:sz w:val="22"/>
          <w:szCs w:val="22"/>
        </w:rPr>
        <w:t>Technology Readiness Level</w:t>
      </w:r>
      <w:r w:rsidR="00594523">
        <w:rPr>
          <w:rFonts w:ascii="Times New Roman" w:eastAsia="Times New Roman" w:hAnsi="Times New Roman" w:cs="Times New Roman"/>
          <w:i/>
          <w:sz w:val="22"/>
          <w:szCs w:val="22"/>
        </w:rPr>
        <w:t xml:space="preserve">; </w:t>
      </w:r>
      <w:r w:rsidR="00594523" w:rsidRPr="00271E89">
        <w:rPr>
          <w:rFonts w:ascii="Times New Roman" w:eastAsia="Times New Roman" w:hAnsi="Times New Roman" w:cs="Times New Roman"/>
          <w:i/>
          <w:sz w:val="22"/>
          <w:szCs w:val="22"/>
        </w:rPr>
        <w:t>UTAUT</w:t>
      </w:r>
      <w:r w:rsidR="00594523">
        <w:rPr>
          <w:rFonts w:ascii="Times New Roman" w:eastAsia="Times New Roman" w:hAnsi="Times New Roman" w:cs="Times New Roman"/>
          <w:i/>
          <w:sz w:val="22"/>
          <w:szCs w:val="22"/>
        </w:rPr>
        <w:t xml:space="preserve">; </w:t>
      </w:r>
      <w:r w:rsidR="00594523" w:rsidRPr="00271E89">
        <w:rPr>
          <w:rFonts w:ascii="Times New Roman" w:eastAsia="Times New Roman" w:hAnsi="Times New Roman" w:cs="Times New Roman"/>
          <w:i/>
          <w:sz w:val="22"/>
          <w:szCs w:val="22"/>
        </w:rPr>
        <w:t>Virtual Lab</w:t>
      </w:r>
    </w:p>
    <w:p w14:paraId="0000000F" w14:textId="77777777" w:rsidR="00895906" w:rsidRDefault="00000000">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 xml:space="preserve"> </w:t>
      </w:r>
    </w:p>
    <w:p w14:paraId="00000010" w14:textId="77777777" w:rsidR="00895906" w:rsidRDefault="00895906">
      <w:pPr>
        <w:spacing w:after="0" w:line="240" w:lineRule="auto"/>
        <w:jc w:val="center"/>
        <w:rPr>
          <w:rFonts w:ascii="Times New Roman" w:eastAsia="Times New Roman" w:hAnsi="Times New Roman" w:cs="Times New Roman"/>
        </w:rPr>
      </w:pPr>
    </w:p>
    <w:sectPr w:rsidR="00895906">
      <w:pgSz w:w="12240" w:h="15840"/>
      <w:pgMar w:top="1440" w:right="1440" w:bottom="1440" w:left="1440"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E20D0C1E-676D-400D-8EA1-FC8C7514B99D}"/>
    <w:embedItalic r:id="rId2" w:fontKey="{7316049B-85D5-4339-AF93-4C8364F49DF2}"/>
  </w:font>
  <w:font w:name="Aptos Display">
    <w:charset w:val="00"/>
    <w:family w:val="swiss"/>
    <w:pitch w:val="variable"/>
    <w:sig w:usb0="20000287" w:usb1="00000003" w:usb2="00000000" w:usb3="00000000" w:csb0="0000019F" w:csb1="00000000"/>
    <w:embedRegular r:id="rId3" w:fontKey="{3C23640F-72D6-4139-929F-DB470600F6E3}"/>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906"/>
    <w:rsid w:val="001D58F3"/>
    <w:rsid w:val="00271E89"/>
    <w:rsid w:val="0036488D"/>
    <w:rsid w:val="00594523"/>
    <w:rsid w:val="006F5062"/>
    <w:rsid w:val="007D2724"/>
    <w:rsid w:val="00811FEE"/>
    <w:rsid w:val="00895906"/>
    <w:rsid w:val="009D0BC8"/>
    <w:rsid w:val="00AF0765"/>
    <w:rsid w:val="00C75064"/>
    <w:rsid w:val="00D433C4"/>
    <w:rsid w:val="00DC4AD2"/>
    <w:rsid w:val="00DF0E44"/>
    <w:rsid w:val="00EC09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B4D278"/>
  <w15:docId w15:val="{5F4BE134-C2CB-4BA7-9548-4AF1AA1A9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4"/>
        <w:szCs w:val="24"/>
        <w:lang w:val="en-ID"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B7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B7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B7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B7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B7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B774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B774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B774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B774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B7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0B7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B7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B7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B7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B7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B7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B7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B7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B774E"/>
    <w:rPr>
      <w:rFonts w:eastAsiaTheme="majorEastAsia" w:cstheme="majorBidi"/>
      <w:color w:val="272727" w:themeColor="text1" w:themeTint="D8"/>
    </w:rPr>
  </w:style>
  <w:style w:type="character" w:customStyle="1" w:styleId="TitleChar">
    <w:name w:val="Title Char"/>
    <w:basedOn w:val="DefaultParagraphFont"/>
    <w:link w:val="Title"/>
    <w:uiPriority w:val="10"/>
    <w:rsid w:val="000B7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Pr>
      <w:color w:val="595959"/>
      <w:sz w:val="28"/>
      <w:szCs w:val="28"/>
    </w:rPr>
  </w:style>
  <w:style w:type="character" w:customStyle="1" w:styleId="SubtitleChar">
    <w:name w:val="Subtitle Char"/>
    <w:basedOn w:val="DefaultParagraphFont"/>
    <w:link w:val="Subtitle"/>
    <w:uiPriority w:val="11"/>
    <w:rsid w:val="000B7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B774E"/>
    <w:pPr>
      <w:spacing w:before="160"/>
      <w:jc w:val="center"/>
    </w:pPr>
    <w:rPr>
      <w:i/>
      <w:iCs/>
      <w:color w:val="404040" w:themeColor="text1" w:themeTint="BF"/>
    </w:rPr>
  </w:style>
  <w:style w:type="character" w:customStyle="1" w:styleId="QuoteChar">
    <w:name w:val="Quote Char"/>
    <w:basedOn w:val="DefaultParagraphFont"/>
    <w:link w:val="Quote"/>
    <w:uiPriority w:val="29"/>
    <w:rsid w:val="000B774E"/>
    <w:rPr>
      <w:i/>
      <w:iCs/>
      <w:color w:val="404040" w:themeColor="text1" w:themeTint="BF"/>
    </w:rPr>
  </w:style>
  <w:style w:type="paragraph" w:styleId="ListParagraph">
    <w:name w:val="List Paragraph"/>
    <w:basedOn w:val="Normal"/>
    <w:uiPriority w:val="34"/>
    <w:qFormat/>
    <w:rsid w:val="000B774E"/>
    <w:pPr>
      <w:ind w:left="720"/>
      <w:contextualSpacing/>
    </w:pPr>
  </w:style>
  <w:style w:type="character" w:styleId="IntenseEmphasis">
    <w:name w:val="Intense Emphasis"/>
    <w:basedOn w:val="DefaultParagraphFont"/>
    <w:uiPriority w:val="21"/>
    <w:qFormat/>
    <w:rsid w:val="000B774E"/>
    <w:rPr>
      <w:i/>
      <w:iCs/>
      <w:color w:val="0F4761" w:themeColor="accent1" w:themeShade="BF"/>
    </w:rPr>
  </w:style>
  <w:style w:type="paragraph" w:styleId="IntenseQuote">
    <w:name w:val="Intense Quote"/>
    <w:basedOn w:val="Normal"/>
    <w:next w:val="Normal"/>
    <w:link w:val="IntenseQuoteChar"/>
    <w:uiPriority w:val="30"/>
    <w:qFormat/>
    <w:rsid w:val="000B7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B774E"/>
    <w:rPr>
      <w:i/>
      <w:iCs/>
      <w:color w:val="0F4761" w:themeColor="accent1" w:themeShade="BF"/>
    </w:rPr>
  </w:style>
  <w:style w:type="character" w:styleId="IntenseReference">
    <w:name w:val="Intense Reference"/>
    <w:basedOn w:val="DefaultParagraphFont"/>
    <w:uiPriority w:val="32"/>
    <w:qFormat/>
    <w:rsid w:val="000B774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SMBv9CFL/xRPO3uKzbkiPj2Z/xA==">CgMxLjA4AHIhMUdta2loR1ZlVzFxakRsd3AteHpkYXV6Mi1SclBNanJN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246</Words>
  <Characters>1646</Characters>
  <Application>Microsoft Office Word</Application>
  <DocSecurity>0</DocSecurity>
  <Lines>27</Lines>
  <Paragraphs>8</Paragraphs>
  <ScaleCrop>false</ScaleCrop>
  <Company/>
  <LinksUpToDate>false</LinksUpToDate>
  <CharactersWithSpaces>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danyardhian@ub.ac.id</dc:creator>
  <cp:lastModifiedBy>Jericho Budi Arvianto</cp:lastModifiedBy>
  <cp:revision>10</cp:revision>
  <dcterms:created xsi:type="dcterms:W3CDTF">2025-01-13T04:02:00Z</dcterms:created>
  <dcterms:modified xsi:type="dcterms:W3CDTF">2026-02-27T17:38:00Z</dcterms:modified>
</cp:coreProperties>
</file>